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1792" w14:textId="77777777" w:rsidR="009534F2" w:rsidRDefault="00D72B7E">
      <w:pPr>
        <w:pStyle w:val="Tytu"/>
      </w:pPr>
      <w:r>
        <w:t>REGULAMIN KONKURSU</w:t>
      </w:r>
    </w:p>
    <w:p w14:paraId="792FED1D" w14:textId="77777777" w:rsidR="009534F2" w:rsidRDefault="00D72B7E">
      <w:pPr>
        <w:pStyle w:val="Tytu"/>
      </w:pPr>
      <w:r>
        <w:t>"Najśmieszniejszy Świąteczny Sweter"</w:t>
      </w:r>
    </w:p>
    <w:p w14:paraId="3EA870C4" w14:textId="77777777" w:rsidR="009534F2" w:rsidRDefault="00D72B7E">
      <w:pPr>
        <w:spacing w:after="400"/>
        <w:jc w:val="center"/>
      </w:pPr>
      <w:r>
        <w:t>Uniwersytet Gdański</w:t>
      </w:r>
    </w:p>
    <w:p w14:paraId="5EFAD303" w14:textId="77777777" w:rsidR="009534F2" w:rsidRDefault="00D72B7E">
      <w:pPr>
        <w:pStyle w:val="Nagwek1"/>
      </w:pPr>
      <w:r>
        <w:t>§ 1 Postanowienia ogólne</w:t>
      </w:r>
    </w:p>
    <w:p w14:paraId="577E02B0" w14:textId="77777777" w:rsidR="009534F2" w:rsidRDefault="00D72B7E">
      <w:pPr>
        <w:pStyle w:val="Akapitzlist"/>
        <w:numPr>
          <w:ilvl w:val="0"/>
          <w:numId w:val="2"/>
        </w:numPr>
        <w:spacing w:after="100"/>
      </w:pPr>
      <w:r>
        <w:t>Organizatorem konkursu "Najśmieszniejszy Świąteczny Sweter" (zwanego dalej "Konkursem") jest Centrum Aktywności Studenckiej i Doktoranckiej Uniwersytetu Gdańskiego z siedzibą przy ul. Polanki 63, pok. 29, 80-308 Gdańsk (zwane dalej "Organizatorem").</w:t>
      </w:r>
    </w:p>
    <w:p w14:paraId="183A09A9" w14:textId="77777777" w:rsidR="009534F2" w:rsidRDefault="00D72B7E">
      <w:pPr>
        <w:pStyle w:val="Akapitzlist"/>
        <w:numPr>
          <w:ilvl w:val="0"/>
          <w:numId w:val="2"/>
        </w:numPr>
        <w:spacing w:after="100"/>
      </w:pPr>
      <w:r>
        <w:t>Konkurs ma charakter fotograficzny i polega na przesłaniu zdjęcia przedstawiającego uczestnika w świątecznym swetrze.</w:t>
      </w:r>
    </w:p>
    <w:p w14:paraId="05914535" w14:textId="77777777" w:rsidR="009534F2" w:rsidRDefault="00D72B7E">
      <w:pPr>
        <w:pStyle w:val="Akapitzlist"/>
        <w:numPr>
          <w:ilvl w:val="0"/>
          <w:numId w:val="2"/>
        </w:numPr>
        <w:spacing w:after="100"/>
      </w:pPr>
      <w:r>
        <w:t>Konkurs jest organizowany w ramach Kiermaszu Świątecznego Uniwersytetu Gdańskiego.</w:t>
      </w:r>
    </w:p>
    <w:p w14:paraId="3118A732" w14:textId="77777777" w:rsidR="009534F2" w:rsidRDefault="00D72B7E">
      <w:pPr>
        <w:pStyle w:val="Akapitzlist"/>
        <w:numPr>
          <w:ilvl w:val="0"/>
          <w:numId w:val="2"/>
        </w:numPr>
        <w:spacing w:after="200"/>
      </w:pPr>
      <w:r>
        <w:t>Udział w Konkursie jest bezpłatny i dobrowolny.</w:t>
      </w:r>
    </w:p>
    <w:p w14:paraId="19D2F1B3" w14:textId="77777777" w:rsidR="009534F2" w:rsidRDefault="00D72B7E">
      <w:pPr>
        <w:pStyle w:val="Nagwek1"/>
      </w:pPr>
      <w:r>
        <w:t>§ 2 Uczestnicy Konkursu</w:t>
      </w:r>
    </w:p>
    <w:p w14:paraId="4C8F0CE9" w14:textId="77777777" w:rsidR="009534F2" w:rsidRDefault="00D72B7E">
      <w:pPr>
        <w:pStyle w:val="Akapitzlist"/>
        <w:numPr>
          <w:ilvl w:val="0"/>
          <w:numId w:val="3"/>
        </w:numPr>
        <w:spacing w:after="100"/>
      </w:pPr>
      <w:r>
        <w:t>W Konkursie mogą wziąć udział studenci, doktoranci oraz pracownicy Uniwersytetu Gdańskiego.</w:t>
      </w:r>
    </w:p>
    <w:p w14:paraId="26EF18EB" w14:textId="77777777" w:rsidR="009534F2" w:rsidRDefault="00D72B7E">
      <w:pPr>
        <w:pStyle w:val="Akapitzlist"/>
        <w:numPr>
          <w:ilvl w:val="0"/>
          <w:numId w:val="3"/>
        </w:numPr>
        <w:spacing w:after="100"/>
      </w:pPr>
      <w:r>
        <w:t>Warunkiem uczestnictwa jest posiadanie statusu studenta, doktoranta lub pracownika UG w momencie zgłoszenia.</w:t>
      </w:r>
    </w:p>
    <w:p w14:paraId="3D9BB3C8" w14:textId="77777777" w:rsidR="009534F2" w:rsidRDefault="00D72B7E">
      <w:pPr>
        <w:pStyle w:val="Akapitzlist"/>
        <w:numPr>
          <w:ilvl w:val="0"/>
          <w:numId w:val="3"/>
        </w:numPr>
        <w:spacing w:after="200"/>
      </w:pPr>
      <w:r>
        <w:t>Każdy uczestnik może zgłosić do Konkursu tylko jedno zdjęcie.</w:t>
      </w:r>
    </w:p>
    <w:p w14:paraId="194CD347" w14:textId="77777777" w:rsidR="009534F2" w:rsidRDefault="00D72B7E">
      <w:pPr>
        <w:pStyle w:val="Nagwek1"/>
      </w:pPr>
      <w:r>
        <w:t>§ 3 Zasady i terminy Konkursu</w:t>
      </w:r>
    </w:p>
    <w:p w14:paraId="3352198B" w14:textId="77777777" w:rsidR="009534F2" w:rsidRDefault="00D72B7E">
      <w:pPr>
        <w:pStyle w:val="Akapitzlist"/>
        <w:numPr>
          <w:ilvl w:val="0"/>
          <w:numId w:val="4"/>
        </w:numPr>
        <w:spacing w:after="100"/>
      </w:pPr>
      <w:r>
        <w:t>Zgłoszenie do Konkursu następuje poprzez przesłanie zdjęcia za pomocą formularza zgłoszeniowego udostępnionego przez Organizatora.</w:t>
      </w:r>
    </w:p>
    <w:p w14:paraId="6FAABFA9" w14:textId="77777777" w:rsidR="009534F2" w:rsidRDefault="00D72B7E">
      <w:pPr>
        <w:pStyle w:val="Akapitzlist"/>
        <w:numPr>
          <w:ilvl w:val="0"/>
          <w:numId w:val="4"/>
        </w:numPr>
        <w:spacing w:after="100"/>
      </w:pPr>
      <w:r>
        <w:t>Termin nadsyłania zgłoszeń upływa 14 grudnia 2025 r. o godz. 23:59.</w:t>
      </w:r>
    </w:p>
    <w:p w14:paraId="0487B241" w14:textId="77777777" w:rsidR="009534F2" w:rsidRDefault="00D72B7E">
      <w:pPr>
        <w:pStyle w:val="Akapitzlist"/>
        <w:numPr>
          <w:ilvl w:val="0"/>
          <w:numId w:val="4"/>
        </w:numPr>
        <w:spacing w:after="100"/>
      </w:pPr>
      <w:r>
        <w:t>Zdjęcie konkursowe musi przedstawiać uczestnika ubranego w świąteczny sweter. Sweter powinien być wyraźnie widoczny na zdjęciu.</w:t>
      </w:r>
    </w:p>
    <w:p w14:paraId="64CE24D4" w14:textId="77777777" w:rsidR="009534F2" w:rsidRDefault="00D72B7E">
      <w:pPr>
        <w:pStyle w:val="Akapitzlist"/>
        <w:numPr>
          <w:ilvl w:val="0"/>
          <w:numId w:val="4"/>
        </w:numPr>
        <w:spacing w:after="100"/>
      </w:pPr>
      <w:r>
        <w:t>Zgłaszane zdjęcie musi być wykonane samodzielnie przez uczestnika lub za jego zgodą i nie może naruszać praw osób trzecich.</w:t>
      </w:r>
    </w:p>
    <w:p w14:paraId="5367C237" w14:textId="77777777" w:rsidR="009534F2" w:rsidRDefault="00D72B7E">
      <w:pPr>
        <w:pStyle w:val="Akapitzlist"/>
        <w:numPr>
          <w:ilvl w:val="0"/>
          <w:numId w:val="4"/>
        </w:numPr>
        <w:spacing w:after="200"/>
      </w:pPr>
      <w:r>
        <w:t>Organizator zastrzega sobie prawo do odrzucenia zgłoszeń niespełniających wymogów regulaminu lub zawierających treści nieobyczajne, obraźliwe lub niezgodne z prawem.</w:t>
      </w:r>
    </w:p>
    <w:p w14:paraId="4E9292B8" w14:textId="77777777" w:rsidR="009534F2" w:rsidRDefault="00D72B7E">
      <w:pPr>
        <w:pStyle w:val="Nagwek1"/>
      </w:pPr>
      <w:r>
        <w:t>§ 4 Jury i kryteria oceny</w:t>
      </w:r>
    </w:p>
    <w:p w14:paraId="68137568" w14:textId="77777777" w:rsidR="009534F2" w:rsidRDefault="00D72B7E">
      <w:pPr>
        <w:pStyle w:val="Akapitzlist"/>
        <w:numPr>
          <w:ilvl w:val="0"/>
          <w:numId w:val="5"/>
        </w:numPr>
        <w:spacing w:after="100"/>
      </w:pPr>
      <w:r>
        <w:t>Oceny nadesłanych prac dokona Jury powołane przez Organizatora.</w:t>
      </w:r>
    </w:p>
    <w:p w14:paraId="4D8C0B72" w14:textId="77777777" w:rsidR="009534F2" w:rsidRDefault="00D72B7E">
      <w:pPr>
        <w:pStyle w:val="Akapitzlist"/>
        <w:numPr>
          <w:ilvl w:val="0"/>
          <w:numId w:val="5"/>
        </w:numPr>
        <w:spacing w:after="100"/>
      </w:pPr>
      <w:r>
        <w:t>Jury ocenia zgłoszenia biorąc pod uwagę: kreatywność, humor, nawiązanie do tematyki świątecznej oraz ogólne wrażenie artystyczne.</w:t>
      </w:r>
    </w:p>
    <w:p w14:paraId="109FE723" w14:textId="77777777" w:rsidR="009534F2" w:rsidRDefault="00D72B7E">
      <w:pPr>
        <w:pStyle w:val="Akapitzlist"/>
        <w:numPr>
          <w:ilvl w:val="0"/>
          <w:numId w:val="5"/>
        </w:numPr>
        <w:spacing w:after="200"/>
      </w:pPr>
      <w:r>
        <w:t>Decyzje Jury są ostateczne i nie przysługuje od nich odwołanie.</w:t>
      </w:r>
    </w:p>
    <w:p w14:paraId="6172F192" w14:textId="77777777" w:rsidR="009534F2" w:rsidRDefault="00D72B7E">
      <w:pPr>
        <w:pStyle w:val="Nagwek1"/>
      </w:pPr>
      <w:r>
        <w:t>§ 5 Nagrody</w:t>
      </w:r>
    </w:p>
    <w:p w14:paraId="11AA4F4D" w14:textId="77777777" w:rsidR="009534F2" w:rsidRDefault="00D72B7E">
      <w:pPr>
        <w:pStyle w:val="Akapitzlist"/>
        <w:numPr>
          <w:ilvl w:val="0"/>
          <w:numId w:val="6"/>
        </w:numPr>
        <w:spacing w:after="100"/>
      </w:pPr>
      <w:r>
        <w:t>Dla laureatów Konkursu przewidziane są nagrody rzeczowe.</w:t>
      </w:r>
    </w:p>
    <w:p w14:paraId="4DB0E79B" w14:textId="77777777" w:rsidR="009534F2" w:rsidRDefault="00D72B7E">
      <w:pPr>
        <w:pStyle w:val="Akapitzlist"/>
        <w:numPr>
          <w:ilvl w:val="0"/>
          <w:numId w:val="6"/>
        </w:numPr>
        <w:spacing w:after="100"/>
      </w:pPr>
      <w:r>
        <w:t>Ogłoszenie wyników oraz wręczenie nagród odbędzie się 17 grudnia 2025 r. podczas Kiermaszu Świątecznego na Wydziale Nauk Społecznych Uniwersytetu Gdańskiego.</w:t>
      </w:r>
    </w:p>
    <w:p w14:paraId="16B20CB6" w14:textId="77777777" w:rsidR="009534F2" w:rsidRDefault="00D72B7E">
      <w:pPr>
        <w:pStyle w:val="Akapitzlist"/>
        <w:numPr>
          <w:ilvl w:val="0"/>
          <w:numId w:val="6"/>
        </w:numPr>
        <w:spacing w:after="100"/>
      </w:pPr>
      <w:r>
        <w:t>Warunkiem otrzymania nagrody jest osobista obecność laureata podczas ogłoszenia wyników.</w:t>
      </w:r>
    </w:p>
    <w:p w14:paraId="479E6F12" w14:textId="77777777" w:rsidR="009534F2" w:rsidRDefault="00D72B7E">
      <w:pPr>
        <w:pStyle w:val="Akapitzlist"/>
        <w:numPr>
          <w:ilvl w:val="0"/>
          <w:numId w:val="6"/>
        </w:numPr>
        <w:spacing w:after="200"/>
      </w:pPr>
      <w:r>
        <w:t>Nagrody nie podlegają wymianie na ekwiwalent pieniężny.</w:t>
      </w:r>
    </w:p>
    <w:p w14:paraId="2417CDEC" w14:textId="77777777" w:rsidR="009534F2" w:rsidRDefault="00D72B7E">
      <w:pPr>
        <w:pStyle w:val="Nagwek1"/>
      </w:pPr>
      <w:r>
        <w:t>§ 6 Prawa autorskie i wizerunek</w:t>
      </w:r>
    </w:p>
    <w:p w14:paraId="40439C0B" w14:textId="77777777" w:rsidR="009534F2" w:rsidRDefault="00D72B7E">
      <w:pPr>
        <w:pStyle w:val="Akapitzlist"/>
        <w:numPr>
          <w:ilvl w:val="0"/>
          <w:numId w:val="7"/>
        </w:numPr>
        <w:spacing w:after="100"/>
      </w:pPr>
      <w:r>
        <w:t>Uczestnik oświadcza, że przysługują mu wyłączne prawa autorskie do zgłoszonego zdjęcia.</w:t>
      </w:r>
    </w:p>
    <w:p w14:paraId="7CC62C82" w14:textId="77777777" w:rsidR="009534F2" w:rsidRDefault="00D72B7E">
      <w:pPr>
        <w:pStyle w:val="Akapitzlist"/>
        <w:numPr>
          <w:ilvl w:val="0"/>
          <w:numId w:val="7"/>
        </w:numPr>
        <w:spacing w:after="100"/>
      </w:pPr>
      <w:r>
        <w:t>Uczestnik wyraża zgodę na nieodpłatne wykorzystanie zgłoszonego zdjęcia przez Organizatora w celach promocyjnych i informacyjnych związanych z Konkursem oraz działalnością Uniwersytetu Gdańskiego.</w:t>
      </w:r>
    </w:p>
    <w:p w14:paraId="59A66140" w14:textId="77777777" w:rsidR="009534F2" w:rsidRDefault="00D72B7E">
      <w:pPr>
        <w:pStyle w:val="Akapitzlist"/>
        <w:numPr>
          <w:ilvl w:val="0"/>
          <w:numId w:val="7"/>
        </w:numPr>
        <w:spacing w:after="200"/>
      </w:pPr>
      <w:r>
        <w:t>Zgłoszenie zdjęcia do Konkursu jest równoznaczne z wyrażeniem zgody na publikację wizerunku uczestnika utrwalonego na zdjęciu.</w:t>
      </w:r>
    </w:p>
    <w:p w14:paraId="5EEDAEFD" w14:textId="77777777" w:rsidR="009534F2" w:rsidRDefault="00D72B7E">
      <w:pPr>
        <w:pStyle w:val="Nagwek1"/>
      </w:pPr>
      <w:r>
        <w:t>§ 7 Postanowienia końcowe</w:t>
      </w:r>
    </w:p>
    <w:p w14:paraId="5F5EF879" w14:textId="77777777" w:rsidR="009534F2" w:rsidRDefault="00D72B7E">
      <w:pPr>
        <w:pStyle w:val="Akapitzlist"/>
        <w:numPr>
          <w:ilvl w:val="0"/>
          <w:numId w:val="8"/>
        </w:numPr>
        <w:spacing w:after="100"/>
      </w:pPr>
      <w:r>
        <w:t>Przystąpienie do Konkursu oznacza akceptację niniejszego Regulaminu.</w:t>
      </w:r>
    </w:p>
    <w:p w14:paraId="596F2E9F" w14:textId="77777777" w:rsidR="009534F2" w:rsidRDefault="00D72B7E">
      <w:pPr>
        <w:pStyle w:val="Akapitzlist"/>
        <w:numPr>
          <w:ilvl w:val="0"/>
          <w:numId w:val="8"/>
        </w:numPr>
        <w:spacing w:after="100"/>
      </w:pPr>
      <w:r>
        <w:t>Organizator zastrzega sobie prawo do zmiany Regulaminu lub odwołania Konkursu z ważnych przyczyn, o czym poinformuje uczestników drogą elektroniczną.</w:t>
      </w:r>
    </w:p>
    <w:p w14:paraId="195C5C7C" w14:textId="77777777" w:rsidR="009534F2" w:rsidRDefault="00D72B7E">
      <w:pPr>
        <w:pStyle w:val="Akapitzlist"/>
        <w:numPr>
          <w:ilvl w:val="0"/>
          <w:numId w:val="8"/>
        </w:numPr>
        <w:spacing w:after="100"/>
      </w:pPr>
      <w:r>
        <w:t>W sprawach nieuregulowanych niniejszym Regulaminem decyzje podejmuje Organizator.</w:t>
      </w:r>
    </w:p>
    <w:p w14:paraId="0754C8E8" w14:textId="77777777" w:rsidR="009534F2" w:rsidRDefault="00D72B7E">
      <w:pPr>
        <w:pStyle w:val="Akapitzlist"/>
        <w:numPr>
          <w:ilvl w:val="0"/>
          <w:numId w:val="8"/>
        </w:numPr>
        <w:spacing w:after="100"/>
      </w:pPr>
      <w:r>
        <w:t>Dane osobowe uczestników przetwarzane są zgodnie z klauzulą informacyjną RODO dostępną w formularzu zgłoszeniowym.</w:t>
      </w:r>
    </w:p>
    <w:p w14:paraId="5AAC272C" w14:textId="77777777" w:rsidR="009534F2" w:rsidRDefault="00D72B7E">
      <w:pPr>
        <w:pStyle w:val="Akapitzlist"/>
        <w:numPr>
          <w:ilvl w:val="0"/>
          <w:numId w:val="8"/>
        </w:numPr>
        <w:spacing w:after="200"/>
      </w:pPr>
      <w:r>
        <w:t>Regulamin wchodzi w życie z dniem jego publikacji.</w:t>
      </w:r>
    </w:p>
    <w:sectPr w:rsidR="009534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1FB2"/>
    <w:multiLevelType w:val="hybridMultilevel"/>
    <w:tmpl w:val="FFFFFFFF"/>
    <w:lvl w:ilvl="0" w:tplc="2CB81AEE">
      <w:start w:val="1"/>
      <w:numFmt w:val="decimal"/>
      <w:lvlText w:val="%1."/>
      <w:lvlJc w:val="left"/>
      <w:pPr>
        <w:ind w:left="720" w:hanging="360"/>
      </w:pPr>
    </w:lvl>
    <w:lvl w:ilvl="1" w:tplc="77E2A31C">
      <w:numFmt w:val="decimal"/>
      <w:lvlText w:val=""/>
      <w:lvlJc w:val="left"/>
    </w:lvl>
    <w:lvl w:ilvl="2" w:tplc="0A5825F4">
      <w:numFmt w:val="decimal"/>
      <w:lvlText w:val=""/>
      <w:lvlJc w:val="left"/>
    </w:lvl>
    <w:lvl w:ilvl="3" w:tplc="6B82C184">
      <w:numFmt w:val="decimal"/>
      <w:lvlText w:val=""/>
      <w:lvlJc w:val="left"/>
    </w:lvl>
    <w:lvl w:ilvl="4" w:tplc="7FA6A19C">
      <w:numFmt w:val="decimal"/>
      <w:lvlText w:val=""/>
      <w:lvlJc w:val="left"/>
    </w:lvl>
    <w:lvl w:ilvl="5" w:tplc="7B92F26C">
      <w:numFmt w:val="decimal"/>
      <w:lvlText w:val=""/>
      <w:lvlJc w:val="left"/>
    </w:lvl>
    <w:lvl w:ilvl="6" w:tplc="D8E08888">
      <w:numFmt w:val="decimal"/>
      <w:lvlText w:val=""/>
      <w:lvlJc w:val="left"/>
    </w:lvl>
    <w:lvl w:ilvl="7" w:tplc="64F0AB6A">
      <w:numFmt w:val="decimal"/>
      <w:lvlText w:val=""/>
      <w:lvlJc w:val="left"/>
    </w:lvl>
    <w:lvl w:ilvl="8" w:tplc="AFE46456">
      <w:numFmt w:val="decimal"/>
      <w:lvlText w:val=""/>
      <w:lvlJc w:val="left"/>
    </w:lvl>
  </w:abstractNum>
  <w:abstractNum w:abstractNumId="1" w15:restartNumberingAfterBreak="0">
    <w:nsid w:val="237B6471"/>
    <w:multiLevelType w:val="hybridMultilevel"/>
    <w:tmpl w:val="FFFFFFFF"/>
    <w:lvl w:ilvl="0" w:tplc="303AB1AA">
      <w:start w:val="1"/>
      <w:numFmt w:val="decimal"/>
      <w:lvlText w:val="%1."/>
      <w:lvlJc w:val="left"/>
      <w:pPr>
        <w:ind w:left="720" w:hanging="360"/>
      </w:pPr>
    </w:lvl>
    <w:lvl w:ilvl="1" w:tplc="45682BAC">
      <w:numFmt w:val="decimal"/>
      <w:lvlText w:val=""/>
      <w:lvlJc w:val="left"/>
    </w:lvl>
    <w:lvl w:ilvl="2" w:tplc="F1BAF052">
      <w:numFmt w:val="decimal"/>
      <w:lvlText w:val=""/>
      <w:lvlJc w:val="left"/>
    </w:lvl>
    <w:lvl w:ilvl="3" w:tplc="2FC04DB6">
      <w:numFmt w:val="decimal"/>
      <w:lvlText w:val=""/>
      <w:lvlJc w:val="left"/>
    </w:lvl>
    <w:lvl w:ilvl="4" w:tplc="B3544EEC">
      <w:numFmt w:val="decimal"/>
      <w:lvlText w:val=""/>
      <w:lvlJc w:val="left"/>
    </w:lvl>
    <w:lvl w:ilvl="5" w:tplc="1420815E">
      <w:numFmt w:val="decimal"/>
      <w:lvlText w:val=""/>
      <w:lvlJc w:val="left"/>
    </w:lvl>
    <w:lvl w:ilvl="6" w:tplc="56043C2A">
      <w:numFmt w:val="decimal"/>
      <w:lvlText w:val=""/>
      <w:lvlJc w:val="left"/>
    </w:lvl>
    <w:lvl w:ilvl="7" w:tplc="72A8F264">
      <w:numFmt w:val="decimal"/>
      <w:lvlText w:val=""/>
      <w:lvlJc w:val="left"/>
    </w:lvl>
    <w:lvl w:ilvl="8" w:tplc="8F58CC9A">
      <w:numFmt w:val="decimal"/>
      <w:lvlText w:val=""/>
      <w:lvlJc w:val="left"/>
    </w:lvl>
  </w:abstractNum>
  <w:abstractNum w:abstractNumId="2" w15:restartNumberingAfterBreak="0">
    <w:nsid w:val="2A303956"/>
    <w:multiLevelType w:val="hybridMultilevel"/>
    <w:tmpl w:val="FFFFFFFF"/>
    <w:lvl w:ilvl="0" w:tplc="CD6053CA">
      <w:start w:val="1"/>
      <w:numFmt w:val="decimal"/>
      <w:lvlText w:val="%1."/>
      <w:lvlJc w:val="left"/>
      <w:pPr>
        <w:ind w:left="720" w:hanging="360"/>
      </w:pPr>
    </w:lvl>
    <w:lvl w:ilvl="1" w:tplc="E2B00708">
      <w:numFmt w:val="decimal"/>
      <w:lvlText w:val=""/>
      <w:lvlJc w:val="left"/>
    </w:lvl>
    <w:lvl w:ilvl="2" w:tplc="317CD364">
      <w:numFmt w:val="decimal"/>
      <w:lvlText w:val=""/>
      <w:lvlJc w:val="left"/>
    </w:lvl>
    <w:lvl w:ilvl="3" w:tplc="46989640">
      <w:numFmt w:val="decimal"/>
      <w:lvlText w:val=""/>
      <w:lvlJc w:val="left"/>
    </w:lvl>
    <w:lvl w:ilvl="4" w:tplc="9D04166C">
      <w:numFmt w:val="decimal"/>
      <w:lvlText w:val=""/>
      <w:lvlJc w:val="left"/>
    </w:lvl>
    <w:lvl w:ilvl="5" w:tplc="A7C49034">
      <w:numFmt w:val="decimal"/>
      <w:lvlText w:val=""/>
      <w:lvlJc w:val="left"/>
    </w:lvl>
    <w:lvl w:ilvl="6" w:tplc="A344E188">
      <w:numFmt w:val="decimal"/>
      <w:lvlText w:val=""/>
      <w:lvlJc w:val="left"/>
    </w:lvl>
    <w:lvl w:ilvl="7" w:tplc="D1BE23B2">
      <w:numFmt w:val="decimal"/>
      <w:lvlText w:val=""/>
      <w:lvlJc w:val="left"/>
    </w:lvl>
    <w:lvl w:ilvl="8" w:tplc="C87022C6">
      <w:numFmt w:val="decimal"/>
      <w:lvlText w:val=""/>
      <w:lvlJc w:val="left"/>
    </w:lvl>
  </w:abstractNum>
  <w:abstractNum w:abstractNumId="3" w15:restartNumberingAfterBreak="0">
    <w:nsid w:val="2A610363"/>
    <w:multiLevelType w:val="hybridMultilevel"/>
    <w:tmpl w:val="FFFFFFFF"/>
    <w:lvl w:ilvl="0" w:tplc="36CECA10">
      <w:start w:val="1"/>
      <w:numFmt w:val="decimal"/>
      <w:lvlText w:val="%1."/>
      <w:lvlJc w:val="left"/>
      <w:pPr>
        <w:ind w:left="720" w:hanging="360"/>
      </w:pPr>
    </w:lvl>
    <w:lvl w:ilvl="1" w:tplc="528415CE">
      <w:numFmt w:val="decimal"/>
      <w:lvlText w:val=""/>
      <w:lvlJc w:val="left"/>
    </w:lvl>
    <w:lvl w:ilvl="2" w:tplc="FDB25D00">
      <w:numFmt w:val="decimal"/>
      <w:lvlText w:val=""/>
      <w:lvlJc w:val="left"/>
    </w:lvl>
    <w:lvl w:ilvl="3" w:tplc="351607D0">
      <w:numFmt w:val="decimal"/>
      <w:lvlText w:val=""/>
      <w:lvlJc w:val="left"/>
    </w:lvl>
    <w:lvl w:ilvl="4" w:tplc="218C4FFA">
      <w:numFmt w:val="decimal"/>
      <w:lvlText w:val=""/>
      <w:lvlJc w:val="left"/>
    </w:lvl>
    <w:lvl w:ilvl="5" w:tplc="8CD2E9D6">
      <w:numFmt w:val="decimal"/>
      <w:lvlText w:val=""/>
      <w:lvlJc w:val="left"/>
    </w:lvl>
    <w:lvl w:ilvl="6" w:tplc="3378FED4">
      <w:numFmt w:val="decimal"/>
      <w:lvlText w:val=""/>
      <w:lvlJc w:val="left"/>
    </w:lvl>
    <w:lvl w:ilvl="7" w:tplc="B71432BA">
      <w:numFmt w:val="decimal"/>
      <w:lvlText w:val=""/>
      <w:lvlJc w:val="left"/>
    </w:lvl>
    <w:lvl w:ilvl="8" w:tplc="66309EDA">
      <w:numFmt w:val="decimal"/>
      <w:lvlText w:val=""/>
      <w:lvlJc w:val="left"/>
    </w:lvl>
  </w:abstractNum>
  <w:abstractNum w:abstractNumId="4" w15:restartNumberingAfterBreak="0">
    <w:nsid w:val="2E970803"/>
    <w:multiLevelType w:val="hybridMultilevel"/>
    <w:tmpl w:val="FFFFFFFF"/>
    <w:lvl w:ilvl="0" w:tplc="2D2EC9C2">
      <w:start w:val="1"/>
      <w:numFmt w:val="decimal"/>
      <w:lvlText w:val="%1."/>
      <w:lvlJc w:val="left"/>
      <w:pPr>
        <w:ind w:left="720" w:hanging="360"/>
      </w:pPr>
    </w:lvl>
    <w:lvl w:ilvl="1" w:tplc="B4186CE8">
      <w:numFmt w:val="decimal"/>
      <w:lvlText w:val=""/>
      <w:lvlJc w:val="left"/>
    </w:lvl>
    <w:lvl w:ilvl="2" w:tplc="8698F0FE">
      <w:numFmt w:val="decimal"/>
      <w:lvlText w:val=""/>
      <w:lvlJc w:val="left"/>
    </w:lvl>
    <w:lvl w:ilvl="3" w:tplc="D662226C">
      <w:numFmt w:val="decimal"/>
      <w:lvlText w:val=""/>
      <w:lvlJc w:val="left"/>
    </w:lvl>
    <w:lvl w:ilvl="4" w:tplc="F954D47C">
      <w:numFmt w:val="decimal"/>
      <w:lvlText w:val=""/>
      <w:lvlJc w:val="left"/>
    </w:lvl>
    <w:lvl w:ilvl="5" w:tplc="1B8AC8FA">
      <w:numFmt w:val="decimal"/>
      <w:lvlText w:val=""/>
      <w:lvlJc w:val="left"/>
    </w:lvl>
    <w:lvl w:ilvl="6" w:tplc="957ADFE8">
      <w:numFmt w:val="decimal"/>
      <w:lvlText w:val=""/>
      <w:lvlJc w:val="left"/>
    </w:lvl>
    <w:lvl w:ilvl="7" w:tplc="71727FC2">
      <w:numFmt w:val="decimal"/>
      <w:lvlText w:val=""/>
      <w:lvlJc w:val="left"/>
    </w:lvl>
    <w:lvl w:ilvl="8" w:tplc="D2AC9C70">
      <w:numFmt w:val="decimal"/>
      <w:lvlText w:val=""/>
      <w:lvlJc w:val="left"/>
    </w:lvl>
  </w:abstractNum>
  <w:abstractNum w:abstractNumId="5" w15:restartNumberingAfterBreak="0">
    <w:nsid w:val="59BF2C9D"/>
    <w:multiLevelType w:val="hybridMultilevel"/>
    <w:tmpl w:val="FFFFFFFF"/>
    <w:lvl w:ilvl="0" w:tplc="60D42DE8">
      <w:start w:val="1"/>
      <w:numFmt w:val="decimal"/>
      <w:lvlText w:val="%1."/>
      <w:lvlJc w:val="left"/>
      <w:pPr>
        <w:ind w:left="720" w:hanging="360"/>
      </w:pPr>
    </w:lvl>
    <w:lvl w:ilvl="1" w:tplc="8D5473DA">
      <w:numFmt w:val="decimal"/>
      <w:lvlText w:val=""/>
      <w:lvlJc w:val="left"/>
    </w:lvl>
    <w:lvl w:ilvl="2" w:tplc="D28CD0C2">
      <w:numFmt w:val="decimal"/>
      <w:lvlText w:val=""/>
      <w:lvlJc w:val="left"/>
    </w:lvl>
    <w:lvl w:ilvl="3" w:tplc="4212FE30">
      <w:numFmt w:val="decimal"/>
      <w:lvlText w:val=""/>
      <w:lvlJc w:val="left"/>
    </w:lvl>
    <w:lvl w:ilvl="4" w:tplc="20DE607A">
      <w:numFmt w:val="decimal"/>
      <w:lvlText w:val=""/>
      <w:lvlJc w:val="left"/>
    </w:lvl>
    <w:lvl w:ilvl="5" w:tplc="C05644E6">
      <w:numFmt w:val="decimal"/>
      <w:lvlText w:val=""/>
      <w:lvlJc w:val="left"/>
    </w:lvl>
    <w:lvl w:ilvl="6" w:tplc="81CC0DB8">
      <w:numFmt w:val="decimal"/>
      <w:lvlText w:val=""/>
      <w:lvlJc w:val="left"/>
    </w:lvl>
    <w:lvl w:ilvl="7" w:tplc="A0069FC4">
      <w:numFmt w:val="decimal"/>
      <w:lvlText w:val=""/>
      <w:lvlJc w:val="left"/>
    </w:lvl>
    <w:lvl w:ilvl="8" w:tplc="9EB8782A">
      <w:numFmt w:val="decimal"/>
      <w:lvlText w:val=""/>
      <w:lvlJc w:val="left"/>
    </w:lvl>
  </w:abstractNum>
  <w:abstractNum w:abstractNumId="6" w15:restartNumberingAfterBreak="0">
    <w:nsid w:val="60626867"/>
    <w:multiLevelType w:val="hybridMultilevel"/>
    <w:tmpl w:val="FFFFFFFF"/>
    <w:lvl w:ilvl="0" w:tplc="1BB2D102">
      <w:start w:val="1"/>
      <w:numFmt w:val="decimal"/>
      <w:lvlText w:val="%1."/>
      <w:lvlJc w:val="left"/>
      <w:pPr>
        <w:ind w:left="720" w:hanging="360"/>
      </w:pPr>
    </w:lvl>
    <w:lvl w:ilvl="1" w:tplc="F0B855A0">
      <w:numFmt w:val="decimal"/>
      <w:lvlText w:val=""/>
      <w:lvlJc w:val="left"/>
    </w:lvl>
    <w:lvl w:ilvl="2" w:tplc="32625394">
      <w:numFmt w:val="decimal"/>
      <w:lvlText w:val=""/>
      <w:lvlJc w:val="left"/>
    </w:lvl>
    <w:lvl w:ilvl="3" w:tplc="D4A67126">
      <w:numFmt w:val="decimal"/>
      <w:lvlText w:val=""/>
      <w:lvlJc w:val="left"/>
    </w:lvl>
    <w:lvl w:ilvl="4" w:tplc="4A32B098">
      <w:numFmt w:val="decimal"/>
      <w:lvlText w:val=""/>
      <w:lvlJc w:val="left"/>
    </w:lvl>
    <w:lvl w:ilvl="5" w:tplc="2CF89208">
      <w:numFmt w:val="decimal"/>
      <w:lvlText w:val=""/>
      <w:lvlJc w:val="left"/>
    </w:lvl>
    <w:lvl w:ilvl="6" w:tplc="BD420E8C">
      <w:numFmt w:val="decimal"/>
      <w:lvlText w:val=""/>
      <w:lvlJc w:val="left"/>
    </w:lvl>
    <w:lvl w:ilvl="7" w:tplc="97F06C20">
      <w:numFmt w:val="decimal"/>
      <w:lvlText w:val=""/>
      <w:lvlJc w:val="left"/>
    </w:lvl>
    <w:lvl w:ilvl="8" w:tplc="97E6F90E">
      <w:numFmt w:val="decimal"/>
      <w:lvlText w:val=""/>
      <w:lvlJc w:val="left"/>
    </w:lvl>
  </w:abstractNum>
  <w:abstractNum w:abstractNumId="7" w15:restartNumberingAfterBreak="0">
    <w:nsid w:val="61DD375F"/>
    <w:multiLevelType w:val="hybridMultilevel"/>
    <w:tmpl w:val="FFFFFFFF"/>
    <w:lvl w:ilvl="0" w:tplc="0F8843E6">
      <w:start w:val="1"/>
      <w:numFmt w:val="bullet"/>
      <w:lvlText w:val="●"/>
      <w:lvlJc w:val="left"/>
      <w:pPr>
        <w:ind w:left="720" w:hanging="360"/>
      </w:pPr>
    </w:lvl>
    <w:lvl w:ilvl="1" w:tplc="5290E6C6">
      <w:start w:val="1"/>
      <w:numFmt w:val="bullet"/>
      <w:lvlText w:val="○"/>
      <w:lvlJc w:val="left"/>
      <w:pPr>
        <w:ind w:left="1440" w:hanging="360"/>
      </w:pPr>
    </w:lvl>
    <w:lvl w:ilvl="2" w:tplc="ED7088E0">
      <w:start w:val="1"/>
      <w:numFmt w:val="bullet"/>
      <w:lvlText w:val="■"/>
      <w:lvlJc w:val="left"/>
      <w:pPr>
        <w:ind w:left="2160" w:hanging="360"/>
      </w:pPr>
    </w:lvl>
    <w:lvl w:ilvl="3" w:tplc="60C24CD0">
      <w:start w:val="1"/>
      <w:numFmt w:val="bullet"/>
      <w:lvlText w:val="●"/>
      <w:lvlJc w:val="left"/>
      <w:pPr>
        <w:ind w:left="2880" w:hanging="360"/>
      </w:pPr>
    </w:lvl>
    <w:lvl w:ilvl="4" w:tplc="21AAD41C">
      <w:start w:val="1"/>
      <w:numFmt w:val="bullet"/>
      <w:lvlText w:val="○"/>
      <w:lvlJc w:val="left"/>
      <w:pPr>
        <w:ind w:left="3600" w:hanging="360"/>
      </w:pPr>
    </w:lvl>
    <w:lvl w:ilvl="5" w:tplc="D354E826">
      <w:start w:val="1"/>
      <w:numFmt w:val="bullet"/>
      <w:lvlText w:val="■"/>
      <w:lvlJc w:val="left"/>
      <w:pPr>
        <w:ind w:left="4320" w:hanging="360"/>
      </w:pPr>
    </w:lvl>
    <w:lvl w:ilvl="6" w:tplc="8724F8F8">
      <w:start w:val="1"/>
      <w:numFmt w:val="bullet"/>
      <w:lvlText w:val="●"/>
      <w:lvlJc w:val="left"/>
      <w:pPr>
        <w:ind w:left="5040" w:hanging="360"/>
      </w:pPr>
    </w:lvl>
    <w:lvl w:ilvl="7" w:tplc="014AB5FC">
      <w:start w:val="1"/>
      <w:numFmt w:val="bullet"/>
      <w:lvlText w:val="●"/>
      <w:lvlJc w:val="left"/>
      <w:pPr>
        <w:ind w:left="5760" w:hanging="360"/>
      </w:pPr>
    </w:lvl>
    <w:lvl w:ilvl="8" w:tplc="16DE84FC">
      <w:start w:val="1"/>
      <w:numFmt w:val="bullet"/>
      <w:lvlText w:val="●"/>
      <w:lvlJc w:val="left"/>
      <w:pPr>
        <w:ind w:left="6480" w:hanging="360"/>
      </w:pPr>
    </w:lvl>
  </w:abstractNum>
  <w:num w:numId="1" w16cid:durableId="983118944">
    <w:abstractNumId w:val="7"/>
    <w:lvlOverride w:ilvl="0">
      <w:startOverride w:val="1"/>
    </w:lvlOverride>
  </w:num>
  <w:num w:numId="2" w16cid:durableId="442772840">
    <w:abstractNumId w:val="0"/>
    <w:lvlOverride w:ilvl="0">
      <w:startOverride w:val="1"/>
    </w:lvlOverride>
  </w:num>
  <w:num w:numId="3" w16cid:durableId="1256746759">
    <w:abstractNumId w:val="4"/>
    <w:lvlOverride w:ilvl="0">
      <w:startOverride w:val="1"/>
    </w:lvlOverride>
  </w:num>
  <w:num w:numId="4" w16cid:durableId="799571771">
    <w:abstractNumId w:val="5"/>
    <w:lvlOverride w:ilvl="0">
      <w:startOverride w:val="1"/>
    </w:lvlOverride>
  </w:num>
  <w:num w:numId="5" w16cid:durableId="689841430">
    <w:abstractNumId w:val="6"/>
    <w:lvlOverride w:ilvl="0">
      <w:startOverride w:val="1"/>
    </w:lvlOverride>
  </w:num>
  <w:num w:numId="6" w16cid:durableId="2084791072">
    <w:abstractNumId w:val="3"/>
    <w:lvlOverride w:ilvl="0">
      <w:startOverride w:val="1"/>
    </w:lvlOverride>
  </w:num>
  <w:num w:numId="7" w16cid:durableId="1309282780">
    <w:abstractNumId w:val="2"/>
    <w:lvlOverride w:ilvl="0">
      <w:startOverride w:val="1"/>
    </w:lvlOverride>
  </w:num>
  <w:num w:numId="8" w16cid:durableId="896817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F2"/>
    <w:rsid w:val="00161393"/>
    <w:rsid w:val="00196F18"/>
    <w:rsid w:val="009534F2"/>
    <w:rsid w:val="00D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4939E"/>
  <w15:docId w15:val="{D7ABACF2-7996-FF4E-A977-551B5C9A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after="240"/>
      <w:jc w:val="center"/>
    </w:pPr>
    <w:rPr>
      <w:b/>
      <w:bCs/>
      <w:sz w:val="32"/>
      <w:szCs w:val="32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Katarzyna Kryńska</cp:lastModifiedBy>
  <cp:revision>2</cp:revision>
  <dcterms:created xsi:type="dcterms:W3CDTF">2025-12-02T10:06:00Z</dcterms:created>
  <dcterms:modified xsi:type="dcterms:W3CDTF">2025-12-02T10:06:00Z</dcterms:modified>
</cp:coreProperties>
</file>